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5D988" w14:textId="77777777" w:rsidR="00324BCC" w:rsidRPr="00AB233A" w:rsidRDefault="00324BCC" w:rsidP="00151D40">
      <w:pPr>
        <w:pStyle w:val="Title"/>
      </w:pPr>
      <w:r w:rsidRPr="00AB233A">
        <w:t>Grout Museum District</w:t>
      </w:r>
    </w:p>
    <w:p w14:paraId="2C10030A" w14:textId="4B8D3157" w:rsidR="00324BCC" w:rsidRPr="00BB6256" w:rsidRDefault="003E247F" w:rsidP="00324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21212"/>
        </w:rPr>
      </w:pPr>
      <w:r w:rsidRPr="00643EEF">
        <w:rPr>
          <w:rFonts w:ascii="Times New Roman" w:hAnsi="Times New Roman" w:cs="Times New Roman"/>
          <w:b/>
          <w:color w:val="121212"/>
        </w:rPr>
        <w:t>Job Title:</w:t>
      </w:r>
      <w:r w:rsidRPr="00BB6256">
        <w:rPr>
          <w:rFonts w:ascii="Times New Roman" w:hAnsi="Times New Roman" w:cs="Times New Roman"/>
          <w:color w:val="121212"/>
        </w:rPr>
        <w:t xml:space="preserve"> Development Director</w:t>
      </w:r>
    </w:p>
    <w:p w14:paraId="38E45D2A" w14:textId="330D97B7" w:rsidR="00324BCC" w:rsidRDefault="00643EEF" w:rsidP="00DD21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21212"/>
        </w:rPr>
      </w:pPr>
      <w:r>
        <w:rPr>
          <w:rFonts w:ascii="Times New Roman" w:hAnsi="Times New Roman" w:cs="Times New Roman"/>
          <w:color w:val="121212"/>
        </w:rPr>
        <w:t>Reports to Executive Director and Supervises Development Coordinator</w:t>
      </w:r>
    </w:p>
    <w:p w14:paraId="030AA499" w14:textId="77777777" w:rsidR="008B5BAF" w:rsidRDefault="008B5BAF" w:rsidP="00643EEF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121212"/>
        </w:rPr>
      </w:pPr>
    </w:p>
    <w:p w14:paraId="50917887" w14:textId="77777777" w:rsidR="00DD21A7" w:rsidRDefault="00DD21A7" w:rsidP="00643EEF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121212"/>
        </w:rPr>
      </w:pPr>
    </w:p>
    <w:p w14:paraId="5DD37569" w14:textId="77777777" w:rsidR="008B5BAF" w:rsidRPr="00643EEF" w:rsidRDefault="008B5BAF" w:rsidP="008B5B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21212"/>
        </w:rPr>
      </w:pPr>
      <w:r>
        <w:rPr>
          <w:rFonts w:ascii="Times New Roman" w:hAnsi="Times New Roman" w:cs="Times New Roman"/>
          <w:b/>
          <w:color w:val="121212"/>
        </w:rPr>
        <w:t>Position Summary</w:t>
      </w:r>
      <w:r w:rsidRPr="00643EEF">
        <w:rPr>
          <w:rFonts w:ascii="Times New Roman" w:hAnsi="Times New Roman" w:cs="Times New Roman"/>
          <w:color w:val="121212"/>
        </w:rPr>
        <w:t xml:space="preserve">: The Development Director is responsible for securing funds to support the operations of the </w:t>
      </w:r>
      <w:r>
        <w:rPr>
          <w:rFonts w:ascii="Times New Roman" w:hAnsi="Times New Roman" w:cs="Times New Roman"/>
          <w:color w:val="121212"/>
        </w:rPr>
        <w:t xml:space="preserve">Grout </w:t>
      </w:r>
      <w:r w:rsidRPr="00643EEF">
        <w:rPr>
          <w:rFonts w:ascii="Times New Roman" w:hAnsi="Times New Roman" w:cs="Times New Roman"/>
          <w:color w:val="121212"/>
        </w:rPr>
        <w:t>Museum District</w:t>
      </w:r>
      <w:r>
        <w:rPr>
          <w:rFonts w:ascii="Times New Roman" w:hAnsi="Times New Roman" w:cs="Times New Roman"/>
          <w:color w:val="121212"/>
        </w:rPr>
        <w:t xml:space="preserve"> through successful fundraising</w:t>
      </w:r>
      <w:r w:rsidRPr="00643EEF">
        <w:rPr>
          <w:rFonts w:ascii="Times New Roman" w:hAnsi="Times New Roman" w:cs="Times New Roman"/>
          <w:color w:val="121212"/>
        </w:rPr>
        <w:t>.  Primary responsibilities include</w:t>
      </w:r>
      <w:r>
        <w:rPr>
          <w:rFonts w:ascii="Times New Roman" w:hAnsi="Times New Roman" w:cs="Times New Roman"/>
          <w:color w:val="121212"/>
        </w:rPr>
        <w:t xml:space="preserve"> developing timely grant research and submissions, soliciting individual donations and</w:t>
      </w:r>
      <w:r w:rsidRPr="00643EEF">
        <w:rPr>
          <w:rFonts w:ascii="Times New Roman" w:hAnsi="Times New Roman" w:cs="Times New Roman"/>
          <w:color w:val="121212"/>
        </w:rPr>
        <w:t xml:space="preserve"> corporate sponsorships, and</w:t>
      </w:r>
      <w:r>
        <w:rPr>
          <w:rFonts w:ascii="Times New Roman" w:hAnsi="Times New Roman" w:cs="Times New Roman"/>
          <w:color w:val="121212"/>
        </w:rPr>
        <w:t xml:space="preserve"> overseeing</w:t>
      </w:r>
      <w:r w:rsidRPr="00643EEF">
        <w:rPr>
          <w:rFonts w:ascii="Times New Roman" w:hAnsi="Times New Roman" w:cs="Times New Roman"/>
          <w:color w:val="121212"/>
        </w:rPr>
        <w:t xml:space="preserve"> membership</w:t>
      </w:r>
      <w:r>
        <w:rPr>
          <w:rFonts w:ascii="Times New Roman" w:hAnsi="Times New Roman" w:cs="Times New Roman"/>
          <w:color w:val="121212"/>
        </w:rPr>
        <w:t xml:space="preserve"> drives and special events</w:t>
      </w:r>
      <w:r w:rsidRPr="00643EEF">
        <w:rPr>
          <w:rFonts w:ascii="Times New Roman" w:hAnsi="Times New Roman" w:cs="Times New Roman"/>
          <w:color w:val="121212"/>
        </w:rPr>
        <w:t xml:space="preserve">.  Duties include (but are not limited to) working with appropriate staff </w:t>
      </w:r>
      <w:r>
        <w:rPr>
          <w:rFonts w:ascii="Times New Roman" w:hAnsi="Times New Roman" w:cs="Times New Roman"/>
          <w:color w:val="121212"/>
        </w:rPr>
        <w:t xml:space="preserve">and board </w:t>
      </w:r>
      <w:r w:rsidRPr="00643EEF">
        <w:rPr>
          <w:rFonts w:ascii="Times New Roman" w:hAnsi="Times New Roman" w:cs="Times New Roman"/>
          <w:color w:val="121212"/>
        </w:rPr>
        <w:t xml:space="preserve">members.  This position is part of the management team that monitors revenue and expenses. </w:t>
      </w:r>
    </w:p>
    <w:p w14:paraId="646BC54C" w14:textId="77777777" w:rsidR="009A5764" w:rsidRDefault="009A5764" w:rsidP="009A57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</w:p>
    <w:p w14:paraId="77C9BC9D" w14:textId="77777777" w:rsidR="00DD21A7" w:rsidRPr="00BB6256" w:rsidRDefault="00DD21A7" w:rsidP="009A57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</w:p>
    <w:p w14:paraId="157CE1A2" w14:textId="77777777" w:rsidR="009A5764" w:rsidRPr="009A5764" w:rsidRDefault="009A5764" w:rsidP="009A57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61616"/>
        </w:rPr>
      </w:pPr>
      <w:r>
        <w:rPr>
          <w:rFonts w:ascii="Times New Roman" w:hAnsi="Times New Roman" w:cs="Times New Roman"/>
          <w:b/>
          <w:color w:val="161616"/>
        </w:rPr>
        <w:t>Minimum Requirements:</w:t>
      </w:r>
    </w:p>
    <w:p w14:paraId="72E8C257" w14:textId="797AD5EE" w:rsidR="009A5764" w:rsidRDefault="008B5BAF" w:rsidP="00DD21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161616"/>
        </w:rPr>
        <w:t xml:space="preserve">1.  </w:t>
      </w:r>
      <w:r w:rsidR="009A5764" w:rsidRPr="00BB6256">
        <w:rPr>
          <w:rFonts w:ascii="Times New Roman" w:hAnsi="Times New Roman" w:cs="Times New Roman"/>
          <w:color w:val="161616"/>
        </w:rPr>
        <w:t>Education, Experience and Training: The minimum formal education required for the position of Development Director is a Bachelor's degree with at least 3 years of</w:t>
      </w:r>
      <w:r>
        <w:rPr>
          <w:rFonts w:ascii="Times New Roman" w:hAnsi="Times New Roman" w:cs="Times New Roman"/>
          <w:color w:val="161616"/>
        </w:rPr>
        <w:t xml:space="preserve"> position-related</w:t>
      </w:r>
      <w:r w:rsidR="009A5764" w:rsidRPr="00BB6256">
        <w:rPr>
          <w:rFonts w:ascii="Times New Roman" w:hAnsi="Times New Roman" w:cs="Times New Roman"/>
          <w:color w:val="161616"/>
        </w:rPr>
        <w:t xml:space="preserve"> experience.</w:t>
      </w:r>
      <w:r>
        <w:rPr>
          <w:rFonts w:ascii="Times New Roman" w:hAnsi="Times New Roman" w:cs="Times New Roman"/>
          <w:color w:val="161616"/>
        </w:rPr>
        <w:t xml:space="preserve">  Significant successful grant-writing experience is a must.</w:t>
      </w:r>
      <w:r w:rsidR="009A5764" w:rsidRPr="00BB6256">
        <w:rPr>
          <w:rFonts w:ascii="Times New Roman" w:hAnsi="Times New Roman" w:cs="Times New Roman"/>
          <w:color w:val="FF0000"/>
        </w:rPr>
        <w:t xml:space="preserve">  </w:t>
      </w:r>
    </w:p>
    <w:p w14:paraId="2D179C07" w14:textId="1124E822" w:rsidR="008B5BAF" w:rsidRPr="008B5BAF" w:rsidRDefault="008B5BAF" w:rsidP="00DD21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Must be self-motivated, possess excellent time management skills and be willing to make donor/sponsor calls.  Some public presentations may be required.  This is a high energy position and one that requires attention to detail and the ability to juggle several projects and tasks simultaneously. </w:t>
      </w:r>
    </w:p>
    <w:p w14:paraId="56D6F7BE" w14:textId="77777777" w:rsidR="00F26A15" w:rsidRDefault="00F26A15" w:rsidP="00F26A15">
      <w:pPr>
        <w:pStyle w:val="ListParagraph"/>
        <w:rPr>
          <w:rFonts w:ascii="Times New Roman" w:hAnsi="Times New Roman" w:cs="Times New Roman"/>
          <w:color w:val="121212"/>
        </w:rPr>
      </w:pPr>
    </w:p>
    <w:p w14:paraId="1155D09E" w14:textId="77777777" w:rsidR="00DD21A7" w:rsidRPr="00BB6256" w:rsidRDefault="00DD21A7" w:rsidP="00F26A15">
      <w:pPr>
        <w:pStyle w:val="ListParagraph"/>
        <w:rPr>
          <w:rFonts w:ascii="Times New Roman" w:hAnsi="Times New Roman" w:cs="Times New Roman"/>
          <w:color w:val="121212"/>
        </w:rPr>
      </w:pPr>
    </w:p>
    <w:p w14:paraId="40FD774F" w14:textId="710C4802" w:rsidR="00F26A15" w:rsidRPr="00643EEF" w:rsidRDefault="00643EEF" w:rsidP="00643E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21212"/>
        </w:rPr>
      </w:pPr>
      <w:r>
        <w:rPr>
          <w:rFonts w:ascii="Times New Roman" w:hAnsi="Times New Roman" w:cs="Times New Roman"/>
          <w:b/>
          <w:color w:val="121212"/>
        </w:rPr>
        <w:t>Essential Duties and Responsibilities:</w:t>
      </w:r>
    </w:p>
    <w:p w14:paraId="16E74A1B" w14:textId="77777777" w:rsidR="00643EEF" w:rsidRPr="00BB6256" w:rsidRDefault="00643EEF" w:rsidP="00643EE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 w:rsidRPr="00BB6256">
        <w:rPr>
          <w:rFonts w:ascii="Times New Roman" w:hAnsi="Times New Roman" w:cs="Times New Roman"/>
          <w:color w:val="161616"/>
        </w:rPr>
        <w:t xml:space="preserve">Prepares and monitors government and private foundation grant proposals.  </w:t>
      </w:r>
    </w:p>
    <w:p w14:paraId="4212BD02" w14:textId="77777777" w:rsidR="00643EEF" w:rsidRPr="00BB6256" w:rsidRDefault="00643EEF" w:rsidP="00643EE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 w:rsidRPr="00BB6256">
        <w:rPr>
          <w:rFonts w:ascii="Times New Roman" w:hAnsi="Times New Roman" w:cs="Times New Roman"/>
          <w:color w:val="161616"/>
        </w:rPr>
        <w:t>Works with appropriate staff to secure information and budgets in a timely manner.</w:t>
      </w:r>
    </w:p>
    <w:p w14:paraId="63E9CF57" w14:textId="16FCAF6C" w:rsidR="00643EEF" w:rsidRPr="00BB6256" w:rsidRDefault="00643EEF" w:rsidP="00643EE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 w:rsidRPr="00BB6256">
        <w:rPr>
          <w:rFonts w:ascii="Times New Roman" w:hAnsi="Times New Roman" w:cs="Times New Roman"/>
          <w:color w:val="161616"/>
        </w:rPr>
        <w:t xml:space="preserve">Notifies appropriate staff and board when grants are awarded and informs appropriate staff of special conditions and requirements of all </w:t>
      </w:r>
      <w:r w:rsidR="00DD21A7">
        <w:rPr>
          <w:rFonts w:ascii="Times New Roman" w:hAnsi="Times New Roman" w:cs="Times New Roman"/>
          <w:color w:val="161616"/>
        </w:rPr>
        <w:t xml:space="preserve">awards and </w:t>
      </w:r>
      <w:r w:rsidRPr="00BB6256">
        <w:rPr>
          <w:rFonts w:ascii="Times New Roman" w:hAnsi="Times New Roman" w:cs="Times New Roman"/>
          <w:color w:val="161616"/>
        </w:rPr>
        <w:t>sponsorships.</w:t>
      </w:r>
    </w:p>
    <w:p w14:paraId="1BC41FBD" w14:textId="77777777" w:rsidR="00643EEF" w:rsidRPr="00BB6256" w:rsidRDefault="00643EEF" w:rsidP="00643EE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 w:rsidRPr="00BB6256">
        <w:rPr>
          <w:rFonts w:ascii="Times New Roman" w:hAnsi="Times New Roman" w:cs="Times New Roman"/>
          <w:color w:val="161616"/>
        </w:rPr>
        <w:t>Monitors and prepares reports to granting agencies.</w:t>
      </w:r>
    </w:p>
    <w:p w14:paraId="4E02550D" w14:textId="77777777" w:rsidR="00643EEF" w:rsidRPr="00BB6256" w:rsidRDefault="00643EEF" w:rsidP="00643EE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 w:rsidRPr="00BB6256">
        <w:rPr>
          <w:rFonts w:ascii="Times New Roman" w:hAnsi="Times New Roman" w:cs="Times New Roman"/>
          <w:color w:val="161616"/>
        </w:rPr>
        <w:t>Notifies appropriate staff in a timely manner when information is required for grant reports.</w:t>
      </w:r>
    </w:p>
    <w:p w14:paraId="6FA6B8B5" w14:textId="1546EA7D" w:rsidR="00F26A15" w:rsidRPr="00BB6256" w:rsidRDefault="00F26A15" w:rsidP="00F26A1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 w:rsidRPr="00BB6256">
        <w:rPr>
          <w:rFonts w:ascii="Times New Roman" w:hAnsi="Times New Roman" w:cs="Times New Roman"/>
          <w:color w:val="161616"/>
        </w:rPr>
        <w:t>Develops annual giving plan.</w:t>
      </w:r>
    </w:p>
    <w:p w14:paraId="518C7A91" w14:textId="47BEEAB8" w:rsidR="00F26A15" w:rsidRPr="00BB6256" w:rsidRDefault="00F26A15" w:rsidP="00F26A1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 w:rsidRPr="00BB6256">
        <w:rPr>
          <w:rFonts w:ascii="Times New Roman" w:hAnsi="Times New Roman" w:cs="Times New Roman"/>
          <w:color w:val="161616"/>
        </w:rPr>
        <w:t>Works with Board Fundraising chair and Fundraising Committee to implement the annual giving plan.</w:t>
      </w:r>
    </w:p>
    <w:p w14:paraId="6995219C" w14:textId="65DD72E0" w:rsidR="00F26A15" w:rsidRPr="00BB6256" w:rsidRDefault="000A7690" w:rsidP="000A76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 w:rsidRPr="00BB6256">
        <w:rPr>
          <w:rFonts w:ascii="Times New Roman" w:hAnsi="Times New Roman" w:cs="Times New Roman"/>
          <w:color w:val="161616"/>
        </w:rPr>
        <w:t>Conducts research to identify new funding sources.</w:t>
      </w:r>
    </w:p>
    <w:p w14:paraId="4020C223" w14:textId="2E06A9BC" w:rsidR="00994635" w:rsidRPr="00BB6256" w:rsidRDefault="009A5764" w:rsidP="000A76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Oversees Planned Giving</w:t>
      </w:r>
      <w:r w:rsidR="00994635" w:rsidRPr="00BB6256">
        <w:rPr>
          <w:rFonts w:ascii="Times New Roman" w:hAnsi="Times New Roman" w:cs="Times New Roman"/>
          <w:color w:val="161616"/>
        </w:rPr>
        <w:t xml:space="preserve"> and coordinates</w:t>
      </w:r>
      <w:r>
        <w:rPr>
          <w:rFonts w:ascii="Times New Roman" w:hAnsi="Times New Roman" w:cs="Times New Roman"/>
          <w:color w:val="161616"/>
        </w:rPr>
        <w:t xml:space="preserve"> its</w:t>
      </w:r>
      <w:r w:rsidR="00994635" w:rsidRPr="00BB6256">
        <w:rPr>
          <w:rFonts w:ascii="Times New Roman" w:hAnsi="Times New Roman" w:cs="Times New Roman"/>
          <w:color w:val="161616"/>
        </w:rPr>
        <w:t xml:space="preserve"> implementation.</w:t>
      </w:r>
    </w:p>
    <w:p w14:paraId="1BCE2B2E" w14:textId="6C42D87D" w:rsidR="000A7690" w:rsidRPr="00BB6256" w:rsidRDefault="000A7690" w:rsidP="000A76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 w:rsidRPr="00BB6256">
        <w:rPr>
          <w:rFonts w:ascii="Times New Roman" w:hAnsi="Times New Roman" w:cs="Times New Roman"/>
          <w:color w:val="161616"/>
        </w:rPr>
        <w:t xml:space="preserve">Supervises development and implementation of Membership program </w:t>
      </w:r>
      <w:r w:rsidR="009A5764">
        <w:rPr>
          <w:rFonts w:ascii="Times New Roman" w:hAnsi="Times New Roman" w:cs="Times New Roman"/>
          <w:color w:val="161616"/>
        </w:rPr>
        <w:t>in c</w:t>
      </w:r>
      <w:r w:rsidRPr="00BB6256">
        <w:rPr>
          <w:rFonts w:ascii="Times New Roman" w:hAnsi="Times New Roman" w:cs="Times New Roman"/>
          <w:color w:val="161616"/>
        </w:rPr>
        <w:t>oordinat</w:t>
      </w:r>
      <w:r w:rsidR="009A5764">
        <w:rPr>
          <w:rFonts w:ascii="Times New Roman" w:hAnsi="Times New Roman" w:cs="Times New Roman"/>
          <w:color w:val="161616"/>
        </w:rPr>
        <w:t>ion with</w:t>
      </w:r>
      <w:r w:rsidRPr="00BB6256">
        <w:rPr>
          <w:rFonts w:ascii="Times New Roman" w:hAnsi="Times New Roman" w:cs="Times New Roman"/>
          <w:color w:val="161616"/>
        </w:rPr>
        <w:t xml:space="preserve"> the Marketing department.</w:t>
      </w:r>
    </w:p>
    <w:p w14:paraId="7B8CF62E" w14:textId="68DB8FBB" w:rsidR="000A7690" w:rsidRDefault="000A7690" w:rsidP="000A76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 w:rsidRPr="00BB6256">
        <w:rPr>
          <w:rFonts w:ascii="Times New Roman" w:hAnsi="Times New Roman" w:cs="Times New Roman"/>
          <w:color w:val="161616"/>
        </w:rPr>
        <w:t>Supervises maintenance of donor records.</w:t>
      </w:r>
    </w:p>
    <w:p w14:paraId="29C6295F" w14:textId="76E2891D" w:rsidR="00DD21A7" w:rsidRDefault="00DD21A7">
      <w:pPr>
        <w:rPr>
          <w:rFonts w:ascii="Times New Roman" w:hAnsi="Times New Roman" w:cs="Times New Roman"/>
          <w:color w:val="161616"/>
        </w:rPr>
      </w:pPr>
      <w:bookmarkStart w:id="0" w:name="_GoBack"/>
      <w:bookmarkEnd w:id="0"/>
      <w:r>
        <w:rPr>
          <w:rFonts w:ascii="Times New Roman" w:hAnsi="Times New Roman" w:cs="Times New Roman"/>
          <w:color w:val="161616"/>
        </w:rPr>
        <w:br w:type="page"/>
      </w:r>
    </w:p>
    <w:p w14:paraId="6BB3174B" w14:textId="77777777" w:rsidR="009A5764" w:rsidRPr="00BB6256" w:rsidRDefault="009A5764" w:rsidP="009A576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</w:p>
    <w:p w14:paraId="09278610" w14:textId="281C285D" w:rsidR="00324BCC" w:rsidRPr="009A5764" w:rsidRDefault="009A5764" w:rsidP="00324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61616"/>
        </w:rPr>
      </w:pPr>
      <w:r>
        <w:rPr>
          <w:rFonts w:ascii="Times New Roman" w:hAnsi="Times New Roman" w:cs="Times New Roman"/>
          <w:b/>
          <w:color w:val="161616"/>
        </w:rPr>
        <w:t>Additional Duties:</w:t>
      </w:r>
    </w:p>
    <w:p w14:paraId="4C4EBDFF" w14:textId="7D506BAE" w:rsidR="00324BCC" w:rsidRPr="00BB6256" w:rsidRDefault="00324BCC" w:rsidP="00324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 w:rsidRPr="00BB6256">
        <w:rPr>
          <w:rFonts w:ascii="Times New Roman" w:hAnsi="Times New Roman" w:cs="Times New Roman"/>
          <w:color w:val="161616"/>
        </w:rPr>
        <w:t xml:space="preserve">1. </w:t>
      </w:r>
      <w:r w:rsidR="008B5BAF">
        <w:rPr>
          <w:rFonts w:ascii="Times New Roman" w:hAnsi="Times New Roman" w:cs="Times New Roman"/>
          <w:color w:val="161616"/>
        </w:rPr>
        <w:t xml:space="preserve"> </w:t>
      </w:r>
      <w:r w:rsidRPr="00BB6256">
        <w:rPr>
          <w:rFonts w:ascii="Times New Roman" w:hAnsi="Times New Roman" w:cs="Times New Roman"/>
          <w:color w:val="161616"/>
        </w:rPr>
        <w:t>Serves on staff committees as needed.</w:t>
      </w:r>
    </w:p>
    <w:p w14:paraId="03DBC398" w14:textId="7BA82996" w:rsidR="00324BCC" w:rsidRPr="00BB6256" w:rsidRDefault="00324BCC" w:rsidP="00324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44444"/>
        </w:rPr>
      </w:pPr>
      <w:r w:rsidRPr="00BB6256">
        <w:rPr>
          <w:rFonts w:ascii="Times New Roman" w:hAnsi="Times New Roman" w:cs="Times New Roman"/>
          <w:color w:val="161616"/>
        </w:rPr>
        <w:t>2</w:t>
      </w:r>
      <w:r w:rsidRPr="00BB6256">
        <w:rPr>
          <w:rFonts w:ascii="Times New Roman" w:hAnsi="Times New Roman" w:cs="Times New Roman"/>
          <w:color w:val="353535"/>
        </w:rPr>
        <w:t xml:space="preserve">. </w:t>
      </w:r>
      <w:r w:rsidR="008B5BAF">
        <w:rPr>
          <w:rFonts w:ascii="Times New Roman" w:hAnsi="Times New Roman" w:cs="Times New Roman"/>
          <w:color w:val="353535"/>
        </w:rPr>
        <w:t xml:space="preserve"> </w:t>
      </w:r>
      <w:r w:rsidR="00B974DD" w:rsidRPr="00BB6256">
        <w:rPr>
          <w:rFonts w:ascii="Times New Roman" w:hAnsi="Times New Roman" w:cs="Times New Roman"/>
          <w:color w:val="121212"/>
        </w:rPr>
        <w:t xml:space="preserve">Participates in </w:t>
      </w:r>
      <w:r w:rsidR="009A5764">
        <w:rPr>
          <w:rFonts w:ascii="Times New Roman" w:hAnsi="Times New Roman" w:cs="Times New Roman"/>
          <w:color w:val="121212"/>
        </w:rPr>
        <w:t>professional</w:t>
      </w:r>
      <w:r w:rsidR="00B974DD" w:rsidRPr="00BB6256">
        <w:rPr>
          <w:rFonts w:ascii="Times New Roman" w:hAnsi="Times New Roman" w:cs="Times New Roman"/>
          <w:color w:val="121212"/>
        </w:rPr>
        <w:t xml:space="preserve"> and civic organizations</w:t>
      </w:r>
      <w:r w:rsidR="009A5764">
        <w:rPr>
          <w:rFonts w:ascii="Times New Roman" w:hAnsi="Times New Roman" w:cs="Times New Roman"/>
          <w:color w:val="121212"/>
        </w:rPr>
        <w:t>.</w:t>
      </w:r>
    </w:p>
    <w:p w14:paraId="20EB5D89" w14:textId="534E3DDD" w:rsidR="00324BCC" w:rsidRPr="00BB6256" w:rsidRDefault="00324BCC" w:rsidP="00324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 w:rsidRPr="00BB6256">
        <w:rPr>
          <w:rFonts w:ascii="Times New Roman" w:hAnsi="Times New Roman" w:cs="Times New Roman"/>
          <w:color w:val="161616"/>
        </w:rPr>
        <w:t>3</w:t>
      </w:r>
      <w:r w:rsidRPr="00BB6256">
        <w:rPr>
          <w:rFonts w:ascii="Times New Roman" w:hAnsi="Times New Roman" w:cs="Times New Roman"/>
          <w:color w:val="353535"/>
        </w:rPr>
        <w:t xml:space="preserve">. </w:t>
      </w:r>
      <w:r w:rsidR="008B5BAF">
        <w:rPr>
          <w:rFonts w:ascii="Times New Roman" w:hAnsi="Times New Roman" w:cs="Times New Roman"/>
          <w:color w:val="353535"/>
        </w:rPr>
        <w:t xml:space="preserve"> </w:t>
      </w:r>
      <w:r w:rsidRPr="00BB6256">
        <w:rPr>
          <w:rFonts w:ascii="Times New Roman" w:hAnsi="Times New Roman" w:cs="Times New Roman"/>
          <w:color w:val="161616"/>
        </w:rPr>
        <w:t>Assists staff in other areas of the museum when needed.</w:t>
      </w:r>
    </w:p>
    <w:p w14:paraId="672B765B" w14:textId="2392D6FC" w:rsidR="00324BCC" w:rsidRPr="00BB6256" w:rsidRDefault="00324BCC" w:rsidP="00324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 w:rsidRPr="00BB6256">
        <w:rPr>
          <w:rFonts w:ascii="Times New Roman" w:hAnsi="Times New Roman" w:cs="Times New Roman"/>
          <w:color w:val="161616"/>
        </w:rPr>
        <w:t>4</w:t>
      </w:r>
      <w:r w:rsidR="008B5BAF">
        <w:rPr>
          <w:rFonts w:ascii="Times New Roman" w:hAnsi="Times New Roman" w:cs="Times New Roman"/>
          <w:color w:val="353535"/>
        </w:rPr>
        <w:t xml:space="preserve">.  </w:t>
      </w:r>
      <w:proofErr w:type="gramStart"/>
      <w:r w:rsidR="009A5764">
        <w:rPr>
          <w:rFonts w:ascii="Times New Roman" w:hAnsi="Times New Roman" w:cs="Times New Roman"/>
          <w:color w:val="161616"/>
        </w:rPr>
        <w:t>Is</w:t>
      </w:r>
      <w:proofErr w:type="gramEnd"/>
      <w:r w:rsidR="009A5764">
        <w:rPr>
          <w:rFonts w:ascii="Times New Roman" w:hAnsi="Times New Roman" w:cs="Times New Roman"/>
          <w:color w:val="161616"/>
        </w:rPr>
        <w:t xml:space="preserve"> flexible with regard to special event and holiday scheduling.</w:t>
      </w:r>
    </w:p>
    <w:p w14:paraId="5C300CE3" w14:textId="21A63A11" w:rsidR="00B974DD" w:rsidRPr="00BB6256" w:rsidRDefault="00B974DD" w:rsidP="00B97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BB6256">
        <w:rPr>
          <w:rFonts w:ascii="Times New Roman" w:hAnsi="Times New Roman" w:cs="Times New Roman"/>
          <w:color w:val="161616"/>
        </w:rPr>
        <w:t>5. Performs other duties as directed by the Executive Director</w:t>
      </w:r>
      <w:r w:rsidRPr="00BB6256">
        <w:rPr>
          <w:rFonts w:ascii="Times New Roman" w:hAnsi="Times New Roman" w:cs="Times New Roman"/>
          <w:color w:val="353535"/>
        </w:rPr>
        <w:t>.</w:t>
      </w:r>
    </w:p>
    <w:p w14:paraId="0E3A5F4B" w14:textId="77777777" w:rsidR="00921C0C" w:rsidRPr="00BB6256" w:rsidRDefault="00921C0C" w:rsidP="00324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</w:p>
    <w:p w14:paraId="7ACC3B53" w14:textId="17BA2918" w:rsidR="00324BCC" w:rsidRPr="00BB6256" w:rsidRDefault="008B5BAF" w:rsidP="00324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b/>
          <w:color w:val="161616"/>
        </w:rPr>
        <w:t>Technical Skills:</w:t>
      </w:r>
      <w:r w:rsidR="00324BCC" w:rsidRPr="00BB6256">
        <w:rPr>
          <w:rFonts w:ascii="Times New Roman" w:hAnsi="Times New Roman" w:cs="Times New Roman"/>
          <w:color w:val="161616"/>
        </w:rPr>
        <w:t xml:space="preserve"> The</w:t>
      </w:r>
      <w:r w:rsidR="00994635" w:rsidRPr="00BB6256">
        <w:rPr>
          <w:rFonts w:ascii="Times New Roman" w:hAnsi="Times New Roman" w:cs="Times New Roman"/>
          <w:color w:val="161616"/>
        </w:rPr>
        <w:t xml:space="preserve"> Development </w:t>
      </w:r>
      <w:r w:rsidR="00324BCC" w:rsidRPr="00BB6256">
        <w:rPr>
          <w:rFonts w:ascii="Times New Roman" w:hAnsi="Times New Roman" w:cs="Times New Roman"/>
          <w:color w:val="161616"/>
        </w:rPr>
        <w:t xml:space="preserve">Director </w:t>
      </w:r>
      <w:r>
        <w:rPr>
          <w:rFonts w:ascii="Times New Roman" w:hAnsi="Times New Roman" w:cs="Times New Roman"/>
          <w:color w:val="161616"/>
        </w:rPr>
        <w:t xml:space="preserve">should be </w:t>
      </w:r>
      <w:r w:rsidR="001A179B" w:rsidRPr="00BB6256">
        <w:rPr>
          <w:rFonts w:ascii="Times New Roman" w:hAnsi="Times New Roman" w:cs="Times New Roman"/>
          <w:color w:val="161616"/>
        </w:rPr>
        <w:t xml:space="preserve">proficient </w:t>
      </w:r>
      <w:r>
        <w:rPr>
          <w:rFonts w:ascii="Times New Roman" w:hAnsi="Times New Roman" w:cs="Times New Roman"/>
          <w:color w:val="161616"/>
        </w:rPr>
        <w:t>in Microsoft</w:t>
      </w:r>
      <w:r w:rsidR="00491354" w:rsidRPr="00BB6256">
        <w:rPr>
          <w:rFonts w:ascii="Times New Roman" w:hAnsi="Times New Roman" w:cs="Times New Roman"/>
          <w:color w:val="161616"/>
        </w:rPr>
        <w:t xml:space="preserve"> </w:t>
      </w:r>
      <w:r>
        <w:rPr>
          <w:rFonts w:ascii="Times New Roman" w:hAnsi="Times New Roman" w:cs="Times New Roman"/>
          <w:color w:val="161616"/>
        </w:rPr>
        <w:t>(</w:t>
      </w:r>
      <w:r w:rsidR="00491354" w:rsidRPr="00BB6256">
        <w:rPr>
          <w:rFonts w:ascii="Times New Roman" w:hAnsi="Times New Roman" w:cs="Times New Roman"/>
          <w:color w:val="161616"/>
        </w:rPr>
        <w:t xml:space="preserve">Outlook, </w:t>
      </w:r>
      <w:r w:rsidR="001A179B" w:rsidRPr="00BB6256">
        <w:rPr>
          <w:rFonts w:ascii="Times New Roman" w:hAnsi="Times New Roman" w:cs="Times New Roman"/>
          <w:color w:val="161616"/>
        </w:rPr>
        <w:t xml:space="preserve">Excel, </w:t>
      </w:r>
      <w:r>
        <w:rPr>
          <w:rFonts w:ascii="Times New Roman" w:hAnsi="Times New Roman" w:cs="Times New Roman"/>
          <w:color w:val="161616"/>
        </w:rPr>
        <w:t xml:space="preserve">Power Point </w:t>
      </w:r>
      <w:r w:rsidR="001A179B" w:rsidRPr="00BB6256">
        <w:rPr>
          <w:rFonts w:ascii="Times New Roman" w:hAnsi="Times New Roman" w:cs="Times New Roman"/>
          <w:color w:val="161616"/>
        </w:rPr>
        <w:t>and Word</w:t>
      </w:r>
      <w:r>
        <w:rPr>
          <w:rFonts w:ascii="Times New Roman" w:hAnsi="Times New Roman" w:cs="Times New Roman"/>
          <w:color w:val="161616"/>
        </w:rPr>
        <w:t>)</w:t>
      </w:r>
      <w:r w:rsidR="001A179B" w:rsidRPr="00BB6256">
        <w:rPr>
          <w:rFonts w:ascii="Times New Roman" w:hAnsi="Times New Roman" w:cs="Times New Roman"/>
          <w:color w:val="161616"/>
        </w:rPr>
        <w:t xml:space="preserve">. </w:t>
      </w:r>
      <w:r w:rsidR="000A7848" w:rsidRPr="00BB6256">
        <w:rPr>
          <w:rFonts w:ascii="Times New Roman" w:hAnsi="Times New Roman" w:cs="Times New Roman"/>
          <w:color w:val="161616"/>
        </w:rPr>
        <w:t>Experience with donor management software</w:t>
      </w:r>
      <w:r>
        <w:rPr>
          <w:rFonts w:ascii="Times New Roman" w:hAnsi="Times New Roman" w:cs="Times New Roman"/>
          <w:color w:val="161616"/>
        </w:rPr>
        <w:t xml:space="preserve">, such as Donor Perfect, </w:t>
      </w:r>
      <w:r w:rsidR="000A7848" w:rsidRPr="00BB6256">
        <w:rPr>
          <w:rFonts w:ascii="Times New Roman" w:hAnsi="Times New Roman" w:cs="Times New Roman"/>
          <w:color w:val="161616"/>
        </w:rPr>
        <w:t>is a plus.</w:t>
      </w:r>
    </w:p>
    <w:p w14:paraId="61197696" w14:textId="77777777" w:rsidR="00AB233A" w:rsidRPr="00BB6256" w:rsidRDefault="00AB233A" w:rsidP="00324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</w:p>
    <w:p w14:paraId="6DBC9C04" w14:textId="6E64450E" w:rsidR="00324BCC" w:rsidRPr="00BB6256" w:rsidRDefault="00AB233A" w:rsidP="00324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 w:rsidRPr="00BB6256">
        <w:rPr>
          <w:rFonts w:ascii="Times New Roman" w:hAnsi="Times New Roman" w:cs="Times New Roman"/>
          <w:color w:val="161616"/>
        </w:rPr>
        <w:t>Date:</w:t>
      </w:r>
      <w:r w:rsidR="00BB6256">
        <w:rPr>
          <w:rFonts w:ascii="Times New Roman" w:hAnsi="Times New Roman" w:cs="Times New Roman"/>
          <w:color w:val="161616"/>
        </w:rPr>
        <w:t xml:space="preserve">  </w:t>
      </w:r>
      <w:r w:rsidR="008B5BAF">
        <w:rPr>
          <w:rFonts w:ascii="Times New Roman" w:hAnsi="Times New Roman" w:cs="Times New Roman"/>
          <w:color w:val="161616"/>
        </w:rPr>
        <w:t>September 2018</w:t>
      </w:r>
    </w:p>
    <w:p w14:paraId="3BBC61A5" w14:textId="77777777" w:rsidR="004B3203" w:rsidRPr="00AB233A" w:rsidRDefault="004B3203">
      <w:pPr>
        <w:rPr>
          <w:rFonts w:asciiTheme="majorHAnsi" w:hAnsiTheme="majorHAnsi" w:cs="Times New Roman"/>
        </w:rPr>
      </w:pPr>
    </w:p>
    <w:sectPr w:rsidR="004B3203" w:rsidRPr="00AB233A" w:rsidSect="00324B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57D"/>
    <w:multiLevelType w:val="hybridMultilevel"/>
    <w:tmpl w:val="0BD0A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7AAC"/>
    <w:multiLevelType w:val="hybridMultilevel"/>
    <w:tmpl w:val="22D219D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2A1EB8"/>
    <w:multiLevelType w:val="hybridMultilevel"/>
    <w:tmpl w:val="DAAECF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9A634A"/>
    <w:multiLevelType w:val="hybridMultilevel"/>
    <w:tmpl w:val="27E85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B5E3C"/>
    <w:multiLevelType w:val="hybridMultilevel"/>
    <w:tmpl w:val="ED9AF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64CB4"/>
    <w:multiLevelType w:val="hybridMultilevel"/>
    <w:tmpl w:val="A66AD4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1749B7"/>
    <w:multiLevelType w:val="hybridMultilevel"/>
    <w:tmpl w:val="11FEC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CC"/>
    <w:rsid w:val="000A7690"/>
    <w:rsid w:val="000A7848"/>
    <w:rsid w:val="00151D40"/>
    <w:rsid w:val="00197ED8"/>
    <w:rsid w:val="001A179B"/>
    <w:rsid w:val="001B1697"/>
    <w:rsid w:val="001C3FB2"/>
    <w:rsid w:val="00214333"/>
    <w:rsid w:val="00324BCC"/>
    <w:rsid w:val="003E247F"/>
    <w:rsid w:val="00445DAF"/>
    <w:rsid w:val="00491354"/>
    <w:rsid w:val="004B3203"/>
    <w:rsid w:val="00643EEF"/>
    <w:rsid w:val="006B7807"/>
    <w:rsid w:val="0071322C"/>
    <w:rsid w:val="0087581F"/>
    <w:rsid w:val="008B5A40"/>
    <w:rsid w:val="008B5BAF"/>
    <w:rsid w:val="00921C0C"/>
    <w:rsid w:val="00981444"/>
    <w:rsid w:val="00994635"/>
    <w:rsid w:val="009A5764"/>
    <w:rsid w:val="009D5316"/>
    <w:rsid w:val="009F578F"/>
    <w:rsid w:val="00AB233A"/>
    <w:rsid w:val="00B974DD"/>
    <w:rsid w:val="00BB6256"/>
    <w:rsid w:val="00CD0720"/>
    <w:rsid w:val="00DD21A7"/>
    <w:rsid w:val="00E72AFB"/>
    <w:rsid w:val="00F26A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EE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C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D8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1D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C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D8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1D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Grout Museum District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Bailey</dc:creator>
  <cp:lastModifiedBy>Billie Bailey</cp:lastModifiedBy>
  <cp:revision>13</cp:revision>
  <cp:lastPrinted>2018-09-06T18:30:00Z</cp:lastPrinted>
  <dcterms:created xsi:type="dcterms:W3CDTF">2016-04-21T16:31:00Z</dcterms:created>
  <dcterms:modified xsi:type="dcterms:W3CDTF">2018-09-08T21:18:00Z</dcterms:modified>
</cp:coreProperties>
</file>